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DDF" w:rsidRPr="002E2DDF" w:rsidRDefault="000B26ED" w:rsidP="000B26ED">
      <w:pPr>
        <w:spacing w:after="0" w:line="240" w:lineRule="auto"/>
        <w:jc w:val="right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0B26ED"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  <w:r w:rsidR="001B3D08"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07DEE528" wp14:editId="0D09DAC5">
            <wp:simplePos x="0" y="0"/>
            <wp:positionH relativeFrom="page">
              <wp:posOffset>3620770</wp:posOffset>
            </wp:positionH>
            <wp:positionV relativeFrom="paragraph">
              <wp:posOffset>278765</wp:posOffset>
            </wp:positionV>
            <wp:extent cx="450215" cy="640715"/>
            <wp:effectExtent l="0" t="0" r="0" b="0"/>
            <wp:wrapTopAndBottom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07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2DDF" w:rsidRPr="00D9304F" w:rsidRDefault="002E2DDF" w:rsidP="002E2DD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  <w:lang w:eastAsia="zh-CN"/>
        </w:rPr>
      </w:pPr>
      <w:r w:rsidRPr="00D9304F">
        <w:rPr>
          <w:rFonts w:ascii="Times New Roman" w:eastAsia="Andale Sans UI" w:hAnsi="Times New Roman"/>
          <w:b/>
          <w:kern w:val="3"/>
          <w:sz w:val="28"/>
          <w:szCs w:val="28"/>
          <w:lang w:eastAsia="zh-CN"/>
        </w:rPr>
        <w:t>ПСКОВСКАЯ ОБЛАСТЬ</w:t>
      </w:r>
    </w:p>
    <w:p w:rsid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  <w:lang w:eastAsia="zh-CN"/>
        </w:rPr>
      </w:pPr>
      <w:r w:rsidRPr="00D9304F">
        <w:rPr>
          <w:rFonts w:ascii="Times New Roman" w:eastAsia="Andale Sans UI" w:hAnsi="Times New Roman"/>
          <w:b/>
          <w:kern w:val="3"/>
          <w:sz w:val="28"/>
          <w:szCs w:val="28"/>
          <w:lang w:eastAsia="zh-CN"/>
        </w:rPr>
        <w:t>СОБРАНИЕ ДЕПУТАТОВ ВЕЛИКОЛУКСКОГО РАЙОНА</w:t>
      </w:r>
    </w:p>
    <w:p w:rsidR="00D9304F" w:rsidRPr="00D9304F" w:rsidRDefault="00D9304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</w:pPr>
      <w:proofErr w:type="gramStart"/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Р</w:t>
      </w:r>
      <w:proofErr w:type="gramEnd"/>
      <w:r w:rsidR="00C07E86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Е</w:t>
      </w:r>
      <w:r w:rsidR="00C07E86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Ш</w:t>
      </w:r>
      <w:r w:rsidR="00C07E86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Е</w:t>
      </w:r>
      <w:r w:rsidR="00C07E86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Н</w:t>
      </w:r>
      <w:r w:rsidR="00C07E86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И</w:t>
      </w:r>
      <w:r w:rsidR="00C07E86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Andale Sans UI" w:hAnsi="Times New Roman"/>
          <w:b/>
          <w:bCs/>
          <w:kern w:val="3"/>
          <w:sz w:val="28"/>
          <w:szCs w:val="28"/>
          <w:lang w:eastAsia="zh-CN"/>
        </w:rPr>
        <w:t>Е</w:t>
      </w:r>
    </w:p>
    <w:p w:rsidR="002E2DDF" w:rsidRPr="002E2DDF" w:rsidRDefault="002E2DDF" w:rsidP="002E2DDF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</w:p>
    <w:p w:rsidR="002E2DDF" w:rsidRPr="00375321" w:rsidRDefault="00375321" w:rsidP="002E2DDF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r w:rsidRPr="00375321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_____________</w:t>
      </w:r>
      <w:r w:rsidR="002E2DDF" w:rsidRPr="00375321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№</w:t>
      </w:r>
      <w:r>
        <w:rPr>
          <w:rFonts w:ascii="Times New Roman" w:eastAsia="Andale Sans UI" w:hAnsi="Times New Roman"/>
          <w:kern w:val="3"/>
          <w:sz w:val="28"/>
          <w:szCs w:val="28"/>
          <w:lang w:eastAsia="zh-CN"/>
        </w:rPr>
        <w:t>____________</w:t>
      </w:r>
    </w:p>
    <w:p w:rsidR="002E2DDF" w:rsidRP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proofErr w:type="gramStart"/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(принято на </w:t>
      </w:r>
      <w:r w:rsidR="00384167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тринадцатой</w:t>
      </w:r>
      <w:r w:rsidR="00375321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сессии</w:t>
      </w:r>
      <w:proofErr w:type="gramEnd"/>
    </w:p>
    <w:p w:rsidR="002E2DDF" w:rsidRPr="002E2DDF" w:rsidRDefault="002E2DDF" w:rsidP="002E2DDF">
      <w:pPr>
        <w:widowControl w:val="0"/>
        <w:tabs>
          <w:tab w:val="left" w:pos="4032"/>
        </w:tabs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/>
          <w:kern w:val="3"/>
          <w:sz w:val="28"/>
          <w:szCs w:val="28"/>
          <w:lang w:eastAsia="zh-CN"/>
        </w:rPr>
      </w:pPr>
      <w:proofErr w:type="gramStart"/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Собрания депутатов </w:t>
      </w:r>
      <w:r w:rsidR="00567A4C">
        <w:rPr>
          <w:rFonts w:ascii="Times New Roman" w:eastAsia="Andale Sans UI" w:hAnsi="Times New Roman"/>
          <w:kern w:val="3"/>
          <w:sz w:val="28"/>
          <w:szCs w:val="28"/>
          <w:lang w:eastAsia="zh-CN"/>
        </w:rPr>
        <w:t>седьмого</w:t>
      </w:r>
      <w:r w:rsidRPr="002E2DDF">
        <w:rPr>
          <w:rFonts w:ascii="Times New Roman" w:eastAsia="Andale Sans UI" w:hAnsi="Times New Roman"/>
          <w:kern w:val="3"/>
          <w:sz w:val="28"/>
          <w:szCs w:val="28"/>
          <w:lang w:eastAsia="zh-CN"/>
        </w:rPr>
        <w:t xml:space="preserve"> созыва)</w:t>
      </w:r>
      <w:proofErr w:type="gramEnd"/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E02EFC">
      <w:pPr>
        <w:suppressAutoHyphens/>
        <w:autoSpaceDN w:val="0"/>
        <w:spacing w:after="0" w:line="240" w:lineRule="auto"/>
        <w:ind w:right="4818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О внесении изменений в Решение Собрания</w:t>
      </w:r>
      <w:r w:rsidR="00E02EFC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депутатов Великолукского района от 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12.11.2021</w:t>
      </w:r>
      <w:r w:rsidR="00E02EFC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№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310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«Об утверждении прогнозного плана</w:t>
      </w:r>
      <w:r w:rsidR="00E02EFC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приватизации муниципального имущества,</w:t>
      </w:r>
      <w:r w:rsidR="00E02EFC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находящегося в собственности муниципального</w:t>
      </w:r>
      <w:r w:rsidR="00E02EFC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образования «Великолукский район» и сельских</w:t>
      </w:r>
      <w:r w:rsidR="00E02EFC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поселений Великолукского района, на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2022-2024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годы»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В соответствии с Федеральными законами от 21.12.2001 № 178-ФЗ «О приватизации государственно</w:t>
      </w:r>
      <w:r w:rsidR="00405256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го и муниципального имущества»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, от 06.10.2003 № 131-ФЗ «Об общих принципах организации местного самоуправления в Российской Федерации», Положением о порядке управления и распоряжения имуществом, находящимся в муниципальной собственности муниципального образования «Великолукский район», утвержденным решением Собрания депутатов района о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т 25.04.2019 № 131,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>Собрание депутатов Великолукского района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  <w:proofErr w:type="gramStart"/>
      <w:r w:rsidRPr="002E2DDF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>Р</w:t>
      </w:r>
      <w:proofErr w:type="gramEnd"/>
      <w:r w:rsidRPr="002E2DDF"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  <w:t xml:space="preserve"> Е Ш И Л О: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 xml:space="preserve">1. Внести изменение в решение Собрания депутатов Великолукского района от </w:t>
      </w:r>
      <w:r w:rsidR="00B63E32" w:rsidRP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12.11.2021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№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310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«Об утверждении прогнозного плана приватизации муниципального имущества, находящегося в собственности муниципального образования «Великолукский район» и сельских поселений Великолукского района, на </w:t>
      </w:r>
      <w:r w:rsidR="00B63E32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2022-2024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годы», дополнив Приложение к решению следующими строками: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0"/>
        <w:gridCol w:w="5089"/>
        <w:gridCol w:w="1402"/>
        <w:gridCol w:w="1215"/>
        <w:gridCol w:w="1607"/>
      </w:tblGrid>
      <w:tr w:rsidR="00384167" w:rsidRPr="00B54D6A" w:rsidTr="00E02EFC">
        <w:trPr>
          <w:trHeight w:val="900"/>
          <w:jc w:val="center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167" w:rsidRPr="001B3D08" w:rsidRDefault="00384167" w:rsidP="00384167">
            <w:pPr>
              <w:pStyle w:val="a8"/>
              <w:snapToGrid w:val="0"/>
              <w:jc w:val="center"/>
              <w:rPr>
                <w:bCs/>
                <w:color w:val="000000"/>
                <w:sz w:val="28"/>
                <w:szCs w:val="28"/>
              </w:rPr>
            </w:pPr>
            <w:bookmarkStart w:id="0" w:name="_GoBack"/>
            <w:r w:rsidRPr="001B3D08">
              <w:rPr>
                <w:bCs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167" w:rsidRDefault="00384167" w:rsidP="00B80807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Пристройка к зданию Дома культуры</w:t>
            </w:r>
          </w:p>
          <w:p w:rsidR="00384167" w:rsidRDefault="00384167" w:rsidP="00D9304F">
            <w:pPr>
              <w:pStyle w:val="a6"/>
              <w:snapToGrid w:val="0"/>
              <w:spacing w:after="6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Переслегинская</w:t>
            </w:r>
            <w:proofErr w:type="spellEnd"/>
            <w:r>
              <w:rPr>
                <w:sz w:val="28"/>
                <w:szCs w:val="28"/>
              </w:rPr>
              <w:t xml:space="preserve"> волость</w:t>
            </w:r>
          </w:p>
          <w:p w:rsidR="00384167" w:rsidRDefault="00384167" w:rsidP="00D9304F">
            <w:pPr>
              <w:pStyle w:val="a6"/>
              <w:snapToGrid w:val="0"/>
              <w:spacing w:after="60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(кирпичное, двухэтажное,</w:t>
            </w:r>
            <w:proofErr w:type="gramEnd"/>
          </w:p>
          <w:p w:rsidR="00384167" w:rsidRDefault="00384167" w:rsidP="00B80807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 удобств)</w:t>
            </w:r>
          </w:p>
        </w:tc>
        <w:tc>
          <w:tcPr>
            <w:tcW w:w="7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167" w:rsidRDefault="00384167" w:rsidP="00B80807">
            <w:pPr>
              <w:pStyle w:val="a6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</w:t>
            </w:r>
          </w:p>
        </w:tc>
        <w:tc>
          <w:tcPr>
            <w:tcW w:w="62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84167" w:rsidRDefault="00384167" w:rsidP="00B80807">
            <w:pPr>
              <w:pStyle w:val="a8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82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167" w:rsidRDefault="00384167" w:rsidP="00B80807">
            <w:pPr>
              <w:pStyle w:val="a8"/>
              <w:snapToGrid w:val="0"/>
              <w:jc w:val="center"/>
            </w:pPr>
            <w:r>
              <w:rPr>
                <w:sz w:val="28"/>
                <w:szCs w:val="28"/>
              </w:rPr>
              <w:t>11623199,00</w:t>
            </w:r>
          </w:p>
        </w:tc>
      </w:tr>
    </w:tbl>
    <w:bookmarkEnd w:id="0"/>
    <w:p w:rsidR="002E2DDF" w:rsidRPr="009B3A03" w:rsidRDefault="00A62EDE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2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. Опубликовать настоящее решение на официальном сайте РФ </w:t>
      </w:r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http</w:t>
      </w:r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:/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torgi</w:t>
      </w:r>
      <w:proofErr w:type="spellEnd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/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gov</w:t>
      </w:r>
      <w:proofErr w:type="spellEnd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/>
        </w:rPr>
        <w:t>.</w:t>
      </w:r>
      <w:proofErr w:type="spellStart"/>
      <w:r w:rsidR="002E2DDF" w:rsidRPr="002E2DDF">
        <w:rPr>
          <w:rFonts w:ascii="Times New Roman" w:eastAsia="Times New Roman" w:hAnsi="Times New Roman"/>
          <w:color w:val="000000"/>
          <w:kern w:val="3"/>
          <w:sz w:val="28"/>
          <w:szCs w:val="28"/>
          <w:lang w:val="en-US" w:eastAsia="zh-CN"/>
        </w:rPr>
        <w:t>ru</w:t>
      </w:r>
      <w:proofErr w:type="spellEnd"/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и Администрации района </w:t>
      </w:r>
      <w:r w:rsidR="008E006A" w:rsidRPr="008E006A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https://vlukirajon.gosuslugi.ru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  <w:r w:rsidR="009B3A03" w:rsidRPr="009B3A03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 </w:t>
      </w:r>
    </w:p>
    <w:p w:rsidR="002E2DDF" w:rsidRPr="002E2DDF" w:rsidRDefault="00A62EDE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  <w:t>3</w:t>
      </w:r>
      <w:r w:rsidR="002E2DDF"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 Настоящее решение вступает в силу после подписания.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Председатель</w:t>
      </w: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Собрания депутатов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spellStart"/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В.В.Спиридонов</w:t>
      </w:r>
      <w:proofErr w:type="spellEnd"/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2E2DDF" w:rsidRPr="002E2DDF" w:rsidRDefault="002E2DDF" w:rsidP="002E2DDF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Глава района</w:t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ab/>
      </w:r>
      <w:proofErr w:type="spellStart"/>
      <w:r w:rsidRPr="002E2DD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А.Г.Кузьмин</w:t>
      </w:r>
      <w:proofErr w:type="spellEnd"/>
    </w:p>
    <w:p w:rsidR="00341A46" w:rsidRDefault="00341A46"/>
    <w:sectPr w:rsidR="00341A46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E32"/>
    <w:rsid w:val="000A4CA0"/>
    <w:rsid w:val="000B26ED"/>
    <w:rsid w:val="00112BA9"/>
    <w:rsid w:val="001B3D08"/>
    <w:rsid w:val="002454F8"/>
    <w:rsid w:val="002E2DDF"/>
    <w:rsid w:val="00341A46"/>
    <w:rsid w:val="0034658D"/>
    <w:rsid w:val="00375321"/>
    <w:rsid w:val="00384167"/>
    <w:rsid w:val="003B0AB7"/>
    <w:rsid w:val="00405256"/>
    <w:rsid w:val="00430F50"/>
    <w:rsid w:val="004C5B93"/>
    <w:rsid w:val="004E5730"/>
    <w:rsid w:val="00567A4C"/>
    <w:rsid w:val="006A4C58"/>
    <w:rsid w:val="006F09B6"/>
    <w:rsid w:val="00763FA6"/>
    <w:rsid w:val="007C7665"/>
    <w:rsid w:val="007C7C49"/>
    <w:rsid w:val="00810282"/>
    <w:rsid w:val="008E006A"/>
    <w:rsid w:val="009377DE"/>
    <w:rsid w:val="00947AB0"/>
    <w:rsid w:val="009B3A03"/>
    <w:rsid w:val="00A62EDE"/>
    <w:rsid w:val="00B54D6A"/>
    <w:rsid w:val="00B63E32"/>
    <w:rsid w:val="00C07E86"/>
    <w:rsid w:val="00D9304F"/>
    <w:rsid w:val="00D93BE4"/>
    <w:rsid w:val="00DF38A3"/>
    <w:rsid w:val="00E02EFC"/>
    <w:rsid w:val="00E966B5"/>
    <w:rsid w:val="00FB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E2DDF"/>
    <w:rPr>
      <w:rFonts w:ascii="Tahoma" w:hAnsi="Tahoma" w:cs="Tahoma"/>
      <w:sz w:val="16"/>
      <w:szCs w:val="16"/>
    </w:rPr>
  </w:style>
  <w:style w:type="character" w:styleId="a5">
    <w:name w:val="Placeholder Text"/>
    <w:uiPriority w:val="99"/>
    <w:semiHidden/>
    <w:rsid w:val="006F09B6"/>
    <w:rPr>
      <w:color w:val="808080"/>
    </w:rPr>
  </w:style>
  <w:style w:type="paragraph" w:styleId="a6">
    <w:name w:val="Body Text"/>
    <w:basedOn w:val="a"/>
    <w:link w:val="a7"/>
    <w:unhideWhenUsed/>
    <w:rsid w:val="006F09B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7">
    <w:name w:val="Основной текст Знак"/>
    <w:link w:val="a6"/>
    <w:rsid w:val="006F0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Содержимое таблицы"/>
    <w:basedOn w:val="a"/>
    <w:rsid w:val="006F09B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a9">
    <w:name w:val="annotation reference"/>
    <w:basedOn w:val="a0"/>
    <w:uiPriority w:val="99"/>
    <w:semiHidden/>
    <w:unhideWhenUsed/>
    <w:rsid w:val="009B3A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3A0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3A03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3A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3A03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E2DDF"/>
    <w:rPr>
      <w:rFonts w:ascii="Tahoma" w:hAnsi="Tahoma" w:cs="Tahoma"/>
      <w:sz w:val="16"/>
      <w:szCs w:val="16"/>
    </w:rPr>
  </w:style>
  <w:style w:type="character" w:styleId="a5">
    <w:name w:val="Placeholder Text"/>
    <w:uiPriority w:val="99"/>
    <w:semiHidden/>
    <w:rsid w:val="006F09B6"/>
    <w:rPr>
      <w:color w:val="808080"/>
    </w:rPr>
  </w:style>
  <w:style w:type="paragraph" w:styleId="a6">
    <w:name w:val="Body Text"/>
    <w:basedOn w:val="a"/>
    <w:link w:val="a7"/>
    <w:unhideWhenUsed/>
    <w:rsid w:val="006F09B6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7">
    <w:name w:val="Основной текст Знак"/>
    <w:link w:val="a6"/>
    <w:rsid w:val="006F0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Содержимое таблицы"/>
    <w:basedOn w:val="a"/>
    <w:rsid w:val="006F09B6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a9">
    <w:name w:val="annotation reference"/>
    <w:basedOn w:val="a0"/>
    <w:uiPriority w:val="99"/>
    <w:semiHidden/>
    <w:unhideWhenUsed/>
    <w:rsid w:val="009B3A0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B3A0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B3A03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B3A0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B3A0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esktop\&#1052;&#1086;&#1080;%20&#1076;&#1086;&#1082;&#1091;&#1084;&#1077;&#1085;&#1090;&#1099;%20&#1085;&#1072;%2010.09.2014\&#1064;&#1072;&#1073;&#1083;&#1086;&#1085;&#1099;\&#1057;&#1086;&#1073;&#1088;&#1072;&#1085;&#1080;&#1077;%20&#1076;&#1077;&#1087;&#1091;&#1090;&#1072;&#1090;&#1086;&#1074;\&#1056;&#1077;&#1096;&#1077;&#1085;&#1080;&#1077;%20&#1089;&#1086;&#1073;&#1088;&#1072;&#1085;&#1080;&#1103;%20&#1076;&#1077;&#1087;&#1091;&#1090;&#1072;&#1090;&#1086;&#1074;%20&#1086;%20&#1074;&#1085;&#1077;&#1089;&#1077;&#1085;&#1080;&#1080;%20&#1080;&#1079;&#1084;&#1077;&#1085;&#1077;&#1085;&#1080;&#1081;%20(&#1076;&#1086;&#1087;&#1086;&#1083;&#1085;&#1077;&#1085;&#1080;&#1077;%20&#1080;%20&#1080;&#1089;&#1082;&#1083;&#1102;&#1095;&#1077;&#1085;&#1080;&#1077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B732D-3DE7-4582-80E1-A7DEB295B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собрания депутатов о внесении изменений (дополнение и исключение).dotx</Template>
  <TotalTime>246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Bars</dc:creator>
  <cp:keywords/>
  <cp:lastModifiedBy>p</cp:lastModifiedBy>
  <cp:revision>19</cp:revision>
  <cp:lastPrinted>2024-06-25T12:37:00Z</cp:lastPrinted>
  <dcterms:created xsi:type="dcterms:W3CDTF">2024-02-01T08:14:00Z</dcterms:created>
  <dcterms:modified xsi:type="dcterms:W3CDTF">2024-07-22T07:55:00Z</dcterms:modified>
</cp:coreProperties>
</file>